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8"/>
          <w:szCs w:val="28"/>
          <w:lang w:val="kk-KZ"/>
        </w:rPr>
      </w:pPr>
      <w:r>
        <w:rPr>
          <w:rFonts w:ascii="Times New Roman" w:hAnsi="Times New Roman" w:cs="Times New Roman"/>
          <w:b/>
          <w:sz w:val="28"/>
          <w:szCs w:val="28"/>
          <w:lang w:val="kk-KZ"/>
        </w:rPr>
        <w:t>«6B02301-</w:t>
      </w:r>
      <w:r>
        <w:rPr>
          <w:rFonts w:ascii="Times New Roman" w:hAnsi="Times New Roman" w:cs="Times New Roman"/>
          <w:b/>
          <w:sz w:val="28"/>
          <w:szCs w:val="28"/>
          <w:shd w:val="clear" w:color="auto" w:fill="FFFFFF"/>
          <w:lang w:val="kk-KZ"/>
        </w:rPr>
        <w:t>Шетел филологиясы(шығыс тілдері)</w:t>
      </w:r>
      <w:r>
        <w:rPr>
          <w:rFonts w:ascii="Times New Roman" w:hAnsi="Times New Roman" w:cs="Times New Roman"/>
          <w:b/>
          <w:sz w:val="28"/>
          <w:szCs w:val="28"/>
          <w:lang w:val="kk-KZ"/>
        </w:rPr>
        <w:t>» білім беру бағдарламасы</w:t>
      </w:r>
      <w:r>
        <w:rPr>
          <w:rFonts w:ascii="Times New Roman" w:hAnsi="Times New Roman" w:cs="Times New Roman"/>
          <w:b/>
          <w:bCs w:val="0"/>
          <w:sz w:val="28"/>
          <w:szCs w:val="28"/>
          <w:lang w:val="kk-KZ"/>
        </w:rPr>
        <w:t>«</w:t>
      </w:r>
      <w:r>
        <w:rPr>
          <w:rFonts w:hint="default" w:ascii="Times New Roman" w:hAnsi="Times New Roman" w:eastAsia="SimSun" w:cs="Times New Roman"/>
          <w:b/>
          <w:bCs w:val="0"/>
          <w:i w:val="0"/>
          <w:iCs w:val="0"/>
          <w:caps w:val="0"/>
          <w:color w:val="000000"/>
          <w:spacing w:val="0"/>
          <w:sz w:val="28"/>
          <w:szCs w:val="28"/>
        </w:rPr>
        <w:t>Оқылатын шет (шығыс) тілінің іскерлік курсы</w:t>
      </w:r>
      <w:r>
        <w:rPr>
          <w:rFonts w:ascii="Times New Roman" w:hAnsi="Times New Roman" w:cs="Times New Roman"/>
          <w:b/>
          <w:bCs w:val="0"/>
          <w:sz w:val="28"/>
          <w:szCs w:val="28"/>
          <w:lang w:val="kk-KZ"/>
        </w:rPr>
        <w:t xml:space="preserve">» </w:t>
      </w:r>
      <w:r>
        <w:rPr>
          <w:rFonts w:ascii="Times New Roman" w:hAnsi="Times New Roman" w:cs="Times New Roman"/>
          <w:b/>
          <w:bCs w:val="0"/>
          <w:kern w:val="36"/>
          <w:sz w:val="28"/>
          <w:szCs w:val="28"/>
          <w:lang w:val="kk-KZ"/>
        </w:rPr>
        <w:t>п</w:t>
      </w:r>
      <w:r>
        <w:rPr>
          <w:rFonts w:ascii="Times New Roman" w:hAnsi="Times New Roman" w:cs="Times New Roman"/>
          <w:b/>
          <w:bCs/>
          <w:kern w:val="36"/>
          <w:sz w:val="28"/>
          <w:szCs w:val="28"/>
          <w:lang w:val="kk-KZ"/>
        </w:rPr>
        <w:t>әні бойынша емтихан бағдарламасы</w:t>
      </w:r>
    </w:p>
    <w:p>
      <w:pPr>
        <w:spacing w:after="0"/>
        <w:rPr>
          <w:rFonts w:hint="default" w:ascii="Times New Roman" w:hAnsi="Times New Roman" w:cs="Times New Roman"/>
          <w:b w:val="0"/>
          <w:bCs w:val="0"/>
          <w:kern w:val="36"/>
          <w:sz w:val="28"/>
          <w:szCs w:val="28"/>
          <w:lang w:val="kk-KZ"/>
        </w:rPr>
      </w:pPr>
      <w:r>
        <w:rPr>
          <w:rFonts w:hint="default" w:ascii="Times New Roman" w:hAnsi="Times New Roman" w:cs="Times New Roman"/>
          <w:b/>
          <w:bCs/>
          <w:kern w:val="36"/>
          <w:sz w:val="28"/>
          <w:szCs w:val="28"/>
          <w:lang w:val="kk-KZ"/>
        </w:rPr>
        <w:t>Факультет</w:t>
      </w:r>
      <w:r>
        <w:rPr>
          <w:rFonts w:hint="default" w:ascii="Times New Roman" w:hAnsi="Times New Roman" w:cs="Times New Roman"/>
          <w:b/>
          <w:bCs/>
          <w:kern w:val="36"/>
          <w:sz w:val="28"/>
          <w:szCs w:val="28"/>
          <w:lang w:val="en-US"/>
        </w:rPr>
        <w:t>:</w:t>
      </w:r>
      <w:r>
        <w:rPr>
          <w:rFonts w:hint="default" w:ascii="Times New Roman" w:hAnsi="Times New Roman" w:cs="Times New Roman"/>
          <w:b w:val="0"/>
          <w:bCs w:val="0"/>
          <w:kern w:val="36"/>
          <w:sz w:val="28"/>
          <w:szCs w:val="28"/>
          <w:lang w:val="kk-KZ"/>
        </w:rPr>
        <w:t>Шығыстану</w:t>
      </w:r>
    </w:p>
    <w:p>
      <w:pPr>
        <w:spacing w:after="0"/>
        <w:rPr>
          <w:rFonts w:hint="default" w:ascii="Times New Roman" w:hAnsi="Times New Roman" w:cs="Times New Roman"/>
          <w:b w:val="0"/>
          <w:bCs w:val="0"/>
          <w:kern w:val="36"/>
          <w:sz w:val="28"/>
          <w:szCs w:val="28"/>
          <w:lang w:val="kk-KZ"/>
        </w:rPr>
      </w:pPr>
      <w:r>
        <w:rPr>
          <w:rFonts w:hint="default" w:ascii="Times New Roman" w:hAnsi="Times New Roman" w:cs="Times New Roman"/>
          <w:b/>
          <w:bCs/>
          <w:kern w:val="36"/>
          <w:sz w:val="28"/>
          <w:szCs w:val="28"/>
          <w:lang w:val="kk-KZ"/>
        </w:rPr>
        <w:t>Кафедра:</w:t>
      </w:r>
      <w:r>
        <w:rPr>
          <w:rFonts w:hint="default" w:ascii="Times New Roman" w:hAnsi="Times New Roman" w:cs="Times New Roman"/>
          <w:b w:val="0"/>
          <w:bCs w:val="0"/>
          <w:kern w:val="36"/>
          <w:sz w:val="28"/>
          <w:szCs w:val="28"/>
          <w:lang w:val="kk-KZ"/>
        </w:rPr>
        <w:t>Қытайтану</w:t>
      </w:r>
    </w:p>
    <w:p>
      <w:pPr>
        <w:spacing w:after="0"/>
        <w:rPr>
          <w:rFonts w:hint="default" w:ascii="Times New Roman" w:hAnsi="Times New Roman" w:cs="Times New Roman"/>
          <w:sz w:val="28"/>
          <w:szCs w:val="28"/>
          <w:lang w:val="kk-KZ"/>
        </w:rPr>
      </w:pPr>
      <w:r>
        <w:rPr>
          <w:rFonts w:hint="default" w:ascii="Times New Roman" w:hAnsi="Times New Roman" w:cs="Times New Roman"/>
          <w:b/>
          <w:bCs/>
          <w:kern w:val="36"/>
          <w:sz w:val="28"/>
          <w:szCs w:val="28"/>
          <w:lang w:val="kk-KZ"/>
        </w:rPr>
        <w:t>Білім беру бағдарламасының коды және атауы:</w:t>
      </w:r>
      <w:r>
        <w:rPr>
          <w:rFonts w:hint="default" w:ascii="Times New Roman" w:hAnsi="Times New Roman" w:cs="Times New Roman"/>
          <w:sz w:val="28"/>
          <w:szCs w:val="28"/>
          <w:lang w:val="kk-KZ"/>
        </w:rPr>
        <w:t>«</w:t>
      </w:r>
      <w:r>
        <w:rPr>
          <w:rFonts w:hint="default" w:ascii="Times New Roman" w:hAnsi="Times New Roman" w:cs="Times New Roman" w:eastAsiaTheme="minorEastAsia"/>
          <w:sz w:val="28"/>
          <w:szCs w:val="28"/>
          <w:lang w:val="kk-KZ"/>
        </w:rPr>
        <w:t>6</w:t>
      </w:r>
      <w:r>
        <w:rPr>
          <w:rFonts w:hint="default" w:ascii="Times New Roman" w:hAnsi="Times New Roman" w:cs="Times New Roman"/>
          <w:sz w:val="28"/>
          <w:szCs w:val="28"/>
          <w:lang w:val="kk-KZ"/>
        </w:rPr>
        <w:t>B0230</w:t>
      </w:r>
      <w:r>
        <w:rPr>
          <w:rFonts w:hint="default" w:ascii="Times New Roman" w:hAnsi="Times New Roman" w:eastAsia="SimSun" w:cs="Times New Roman"/>
          <w:sz w:val="28"/>
          <w:szCs w:val="28"/>
          <w:lang w:val="en-US" w:eastAsia="zh-CN"/>
        </w:rPr>
        <w:t>1</w:t>
      </w:r>
      <w:r>
        <w:rPr>
          <w:rFonts w:hint="default" w:ascii="Times New Roman" w:hAnsi="Times New Roman" w:eastAsia="Malgun Gothic" w:cs="Times New Roman"/>
          <w:sz w:val="28"/>
          <w:szCs w:val="28"/>
          <w:lang w:val="kk-KZ" w:eastAsia="ko-KR"/>
        </w:rPr>
        <w:t>–Шетел филологиясы</w:t>
      </w:r>
      <w:r>
        <w:rPr>
          <w:rFonts w:hint="default" w:ascii="Times New Roman" w:hAnsi="Times New Roman" w:eastAsia="Malgun Gothic" w:cs="Times New Roman"/>
          <w:sz w:val="28"/>
          <w:szCs w:val="28"/>
          <w:lang w:val="en-US" w:eastAsia="ko-KR"/>
        </w:rPr>
        <w:t>(</w:t>
      </w:r>
      <w:r>
        <w:rPr>
          <w:rFonts w:hint="default" w:ascii="Times New Roman" w:hAnsi="Times New Roman" w:eastAsia="SimSun" w:cs="Times New Roman"/>
          <w:sz w:val="28"/>
          <w:szCs w:val="28"/>
          <w:lang w:val="kk-KZ" w:eastAsia="zh-CN"/>
        </w:rPr>
        <w:t>шығыс тілдері</w:t>
      </w:r>
      <w:r>
        <w:rPr>
          <w:rFonts w:hint="default" w:ascii="Times New Roman" w:hAnsi="Times New Roman" w:eastAsia="SimSun" w:cs="Times New Roman"/>
          <w:sz w:val="28"/>
          <w:szCs w:val="28"/>
          <w:lang w:val="en-US" w:eastAsia="zh-CN"/>
        </w:rPr>
        <w:t>)</w:t>
      </w:r>
      <w:r>
        <w:rPr>
          <w:rFonts w:hint="default" w:ascii="Times New Roman" w:hAnsi="Times New Roman" w:cs="Times New Roman"/>
          <w:sz w:val="28"/>
          <w:szCs w:val="28"/>
          <w:lang w:val="kk-KZ"/>
        </w:rPr>
        <w:t>»,кұндізгі бөлім, 4 курс</w:t>
      </w:r>
    </w:p>
    <w:p>
      <w:pPr>
        <w:spacing w:after="0"/>
        <w:rPr>
          <w:rFonts w:hint="default" w:ascii="Times New Roman" w:hAnsi="Times New Roman" w:cs="Times New Roman"/>
          <w:b w:val="0"/>
          <w:bCs w:val="0"/>
          <w:kern w:val="36"/>
          <w:sz w:val="28"/>
          <w:szCs w:val="28"/>
          <w:lang w:val="kk-KZ"/>
        </w:rPr>
      </w:pPr>
      <w:r>
        <w:rPr>
          <w:rFonts w:hint="default" w:ascii="Times New Roman" w:hAnsi="Times New Roman" w:cs="Times New Roman"/>
          <w:b/>
          <w:bCs/>
          <w:sz w:val="28"/>
          <w:szCs w:val="28"/>
          <w:lang w:val="kk-KZ"/>
        </w:rPr>
        <w:t>Оқытушы</w:t>
      </w:r>
      <w:r>
        <w:rPr>
          <w:rFonts w:hint="default" w:ascii="Times New Roman" w:hAnsi="Times New Roman" w:cs="Times New Roman"/>
          <w:b/>
          <w:bCs/>
          <w:kern w:val="36"/>
          <w:sz w:val="28"/>
          <w:szCs w:val="28"/>
          <w:lang w:val="kk-KZ"/>
        </w:rPr>
        <w:t>:</w:t>
      </w:r>
      <w:r>
        <w:rPr>
          <w:rFonts w:hint="default" w:ascii="Times New Roman" w:hAnsi="Times New Roman" w:cs="Times New Roman"/>
          <w:b w:val="0"/>
          <w:bCs w:val="0"/>
          <w:kern w:val="36"/>
          <w:sz w:val="28"/>
          <w:szCs w:val="28"/>
          <w:lang w:val="kk-KZ"/>
        </w:rPr>
        <w:t>Жеңіс Гүлайна</w:t>
      </w:r>
    </w:p>
    <w:p>
      <w:pPr>
        <w:spacing w:after="0"/>
        <w:rPr>
          <w:rFonts w:hint="default" w:ascii="Times New Roman" w:hAnsi="Times New Roman" w:cs="Times New Roman"/>
          <w:i w:val="0"/>
          <w:iCs w:val="0"/>
          <w:caps w:val="0"/>
          <w:color w:val="202124"/>
          <w:spacing w:val="0"/>
          <w:sz w:val="28"/>
          <w:szCs w:val="28"/>
          <w:shd w:val="clear" w:fill="F8F9FA"/>
        </w:rPr>
      </w:pPr>
      <w:r>
        <w:rPr>
          <w:rFonts w:hint="default" w:ascii="Times New Roman" w:hAnsi="Times New Roman" w:cs="Times New Roman"/>
          <w:b/>
          <w:bCs/>
          <w:i w:val="0"/>
          <w:iCs w:val="0"/>
          <w:caps w:val="0"/>
          <w:color w:val="202124"/>
          <w:spacing w:val="0"/>
          <w:sz w:val="28"/>
          <w:szCs w:val="28"/>
          <w:shd w:val="clear" w:fill="F8F9FA"/>
        </w:rPr>
        <w:t>Оқу пәні бойынша қорытынды бақылау</w:t>
      </w:r>
      <w:r>
        <w:rPr>
          <w:rFonts w:hint="default" w:ascii="Times New Roman" w:hAnsi="Times New Roman" w:cs="Times New Roman"/>
          <w:b/>
          <w:bCs/>
          <w:i w:val="0"/>
          <w:iCs w:val="0"/>
          <w:caps w:val="0"/>
          <w:color w:val="202124"/>
          <w:spacing w:val="0"/>
          <w:sz w:val="28"/>
          <w:szCs w:val="28"/>
          <w:shd w:val="clear" w:fill="F8F9FA"/>
          <w:lang w:val="kk-KZ"/>
        </w:rPr>
        <w:t>дың</w:t>
      </w:r>
      <w:r>
        <w:rPr>
          <w:rFonts w:hint="default" w:ascii="Times New Roman" w:hAnsi="Times New Roman" w:cs="Times New Roman"/>
          <w:b/>
          <w:bCs/>
          <w:i w:val="0"/>
          <w:iCs w:val="0"/>
          <w:caps w:val="0"/>
          <w:color w:val="202124"/>
          <w:spacing w:val="0"/>
          <w:sz w:val="28"/>
          <w:szCs w:val="28"/>
          <w:shd w:val="clear" w:fill="F8F9FA"/>
        </w:rPr>
        <w:t xml:space="preserve"> </w:t>
      </w:r>
      <w:r>
        <w:rPr>
          <w:rFonts w:hint="default" w:ascii="Times New Roman" w:hAnsi="Times New Roman" w:cs="Times New Roman"/>
          <w:b/>
          <w:bCs/>
          <w:i w:val="0"/>
          <w:iCs w:val="0"/>
          <w:caps w:val="0"/>
          <w:color w:val="202124"/>
          <w:spacing w:val="0"/>
          <w:sz w:val="28"/>
          <w:szCs w:val="28"/>
          <w:shd w:val="clear" w:fill="F8F9FA"/>
          <w:lang w:val="kk-KZ"/>
        </w:rPr>
        <w:t>ө</w:t>
      </w:r>
      <w:r>
        <w:rPr>
          <w:rFonts w:hint="default" w:ascii="Times New Roman" w:hAnsi="Times New Roman" w:cs="Times New Roman"/>
          <w:b/>
          <w:bCs/>
          <w:kern w:val="36"/>
          <w:sz w:val="28"/>
          <w:szCs w:val="28"/>
          <w:lang w:val="kk-KZ"/>
        </w:rPr>
        <w:t>ткізілу түрі:</w:t>
      </w:r>
      <w:r>
        <w:rPr>
          <w:rFonts w:hint="default" w:ascii="Times New Roman" w:hAnsi="Times New Roman" w:cs="Times New Roman"/>
          <w:i w:val="0"/>
          <w:iCs w:val="0"/>
          <w:caps w:val="0"/>
          <w:color w:val="202124"/>
          <w:spacing w:val="0"/>
          <w:sz w:val="28"/>
          <w:szCs w:val="28"/>
          <w:shd w:val="clear" w:fill="F8F9FA"/>
        </w:rPr>
        <w:t>Стандартты, жазбаша</w:t>
      </w:r>
    </w:p>
    <w:p>
      <w:pPr>
        <w:spacing w:after="0"/>
        <w:rPr>
          <w:rFonts w:hint="default" w:ascii="Times New Roman" w:hAnsi="Times New Roman" w:cs="Times New Roman"/>
          <w:sz w:val="28"/>
          <w:szCs w:val="28"/>
          <w:lang w:val="kk-KZ"/>
        </w:rPr>
      </w:pPr>
      <w:r>
        <w:rPr>
          <w:rFonts w:hint="default" w:ascii="Times New Roman" w:hAnsi="Times New Roman" w:cs="Times New Roman"/>
          <w:b/>
          <w:bCs/>
          <w:kern w:val="36"/>
          <w:sz w:val="28"/>
          <w:szCs w:val="28"/>
          <w:lang w:val="kk-KZ"/>
        </w:rPr>
        <w:t xml:space="preserve">Платформа: </w:t>
      </w:r>
      <w:r>
        <w:rPr>
          <w:rFonts w:hint="default" w:ascii="Times New Roman" w:hAnsi="Times New Roman" w:cs="Times New Roman"/>
          <w:bCs/>
          <w:kern w:val="36"/>
          <w:sz w:val="28"/>
          <w:szCs w:val="28"/>
          <w:lang w:val="kk-KZ"/>
        </w:rPr>
        <w:t xml:space="preserve">АЖ </w:t>
      </w:r>
      <w:r>
        <w:rPr>
          <w:rFonts w:hint="default" w:ascii="Times New Roman" w:hAnsi="Times New Roman" w:cs="Times New Roman"/>
          <w:sz w:val="28"/>
          <w:szCs w:val="28"/>
          <w:lang w:val="kk-KZ"/>
        </w:rPr>
        <w:t>UNIVER жүйесі</w:t>
      </w:r>
    </w:p>
    <w:p>
      <w:pPr>
        <w:spacing w:after="0"/>
        <w:rPr>
          <w:rFonts w:hint="default" w:ascii="Times New Roman" w:hAnsi="Times New Roman" w:cs="Times New Roman"/>
          <w:b/>
          <w:bCs/>
          <w:kern w:val="36"/>
          <w:sz w:val="28"/>
          <w:szCs w:val="28"/>
          <w:lang w:val="kk-KZ"/>
        </w:rPr>
      </w:pPr>
      <w:r>
        <w:rPr>
          <w:rFonts w:hint="default" w:ascii="Times New Roman" w:hAnsi="Times New Roman" w:cs="Times New Roman"/>
          <w:b/>
          <w:bCs/>
          <w:kern w:val="36"/>
          <w:sz w:val="28"/>
          <w:szCs w:val="28"/>
          <w:lang w:val="kk-KZ"/>
        </w:rPr>
        <w:t>Формат:</w:t>
      </w:r>
      <w:r>
        <w:rPr>
          <w:rFonts w:hint="default" w:ascii="Times New Roman" w:hAnsi="Times New Roman" w:cs="Times New Roman"/>
          <w:bCs/>
          <w:kern w:val="36"/>
          <w:sz w:val="28"/>
          <w:szCs w:val="28"/>
          <w:lang w:val="kk-KZ"/>
        </w:rPr>
        <w:t xml:space="preserve"> офлайн </w:t>
      </w:r>
    </w:p>
    <w:p>
      <w:pPr>
        <w:spacing w:after="0"/>
        <w:rPr>
          <w:rFonts w:hint="default" w:ascii="Times New Roman" w:hAnsi="Times New Roman" w:cs="Times New Roman"/>
          <w:b/>
          <w:bCs/>
          <w:kern w:val="36"/>
          <w:sz w:val="28"/>
          <w:szCs w:val="28"/>
          <w:lang w:val="kk-KZ"/>
        </w:rPr>
      </w:pPr>
    </w:p>
    <w:p>
      <w:pPr>
        <w:spacing w:after="0"/>
        <w:rPr>
          <w:rFonts w:hint="default" w:ascii="Times New Roman" w:hAnsi="Times New Roman" w:cs="Times New Roman"/>
          <w:b/>
          <w:bCs/>
          <w:kern w:val="36"/>
          <w:sz w:val="28"/>
          <w:szCs w:val="28"/>
          <w:lang w:val="kk-KZ"/>
        </w:rPr>
      </w:pPr>
    </w:p>
    <w:p>
      <w:pPr>
        <w:jc w:val="center"/>
        <w:rPr>
          <w:rFonts w:ascii="Times New Roman" w:hAnsi="Times New Roman" w:cs="Times New Roman"/>
          <w:b/>
          <w:bCs w:val="0"/>
          <w:sz w:val="28"/>
          <w:szCs w:val="28"/>
          <w:lang w:val="kk-KZ"/>
        </w:rPr>
      </w:pPr>
      <w:r>
        <w:rPr>
          <w:rFonts w:ascii="Times New Roman" w:hAnsi="Times New Roman" w:cs="Times New Roman"/>
          <w:b/>
          <w:sz w:val="28"/>
          <w:szCs w:val="28"/>
          <w:lang w:val="kk-KZ"/>
        </w:rPr>
        <w:t>«6B02301-</w:t>
      </w:r>
      <w:r>
        <w:rPr>
          <w:rFonts w:ascii="Times New Roman" w:hAnsi="Times New Roman" w:cs="Times New Roman"/>
          <w:b/>
          <w:sz w:val="28"/>
          <w:szCs w:val="28"/>
          <w:shd w:val="clear" w:color="auto" w:fill="FFFFFF"/>
          <w:lang w:val="kk-KZ"/>
        </w:rPr>
        <w:t>Шетел филологиясы(шығыс тілдері)</w:t>
      </w:r>
      <w:r>
        <w:rPr>
          <w:rFonts w:ascii="Times New Roman" w:hAnsi="Times New Roman" w:cs="Times New Roman"/>
          <w:b/>
          <w:sz w:val="28"/>
          <w:szCs w:val="28"/>
          <w:lang w:val="kk-KZ"/>
        </w:rPr>
        <w:t xml:space="preserve">» білім беру </w:t>
      </w:r>
      <w:r>
        <w:rPr>
          <w:rFonts w:ascii="Times New Roman" w:hAnsi="Times New Roman" w:cs="Times New Roman"/>
          <w:b/>
          <w:bCs w:val="0"/>
          <w:sz w:val="28"/>
          <w:szCs w:val="28"/>
          <w:lang w:val="kk-KZ"/>
        </w:rPr>
        <w:t>бағдарламасы«</w:t>
      </w:r>
      <w:r>
        <w:rPr>
          <w:rFonts w:hint="default" w:ascii="Times New Roman" w:hAnsi="Times New Roman" w:eastAsia="SimSun" w:cs="Times New Roman"/>
          <w:b/>
          <w:bCs w:val="0"/>
          <w:i w:val="0"/>
          <w:iCs w:val="0"/>
          <w:caps w:val="0"/>
          <w:color w:val="000000"/>
          <w:spacing w:val="0"/>
          <w:sz w:val="28"/>
          <w:szCs w:val="28"/>
        </w:rPr>
        <w:t>Оқылатын шет (шығыс) тілінің іскерлік курсы</w:t>
      </w:r>
      <w:r>
        <w:rPr>
          <w:rFonts w:ascii="Times New Roman" w:hAnsi="Times New Roman" w:cs="Times New Roman"/>
          <w:b/>
          <w:bCs w:val="0"/>
          <w:sz w:val="28"/>
          <w:szCs w:val="28"/>
          <w:lang w:val="kk-KZ"/>
        </w:rPr>
        <w:t xml:space="preserve">» </w:t>
      </w:r>
      <w:r>
        <w:rPr>
          <w:rFonts w:ascii="Times New Roman" w:hAnsi="Times New Roman" w:cs="Times New Roman"/>
          <w:b/>
          <w:bCs w:val="0"/>
          <w:kern w:val="36"/>
          <w:sz w:val="28"/>
          <w:szCs w:val="28"/>
          <w:lang w:val="kk-KZ"/>
        </w:rPr>
        <w:t>пәні бойынша емтихан бағдарламасы</w:t>
      </w:r>
    </w:p>
    <w:p>
      <w:pPr>
        <w:spacing w:after="0"/>
        <w:rPr>
          <w:rFonts w:hint="default" w:ascii="Times New Roman" w:hAnsi="Times New Roman" w:cs="Times New Roman"/>
          <w:b/>
          <w:bCs/>
          <w:kern w:val="36"/>
          <w:sz w:val="28"/>
          <w:szCs w:val="28"/>
          <w:lang w:val="kk-KZ"/>
        </w:rPr>
      </w:pPr>
    </w:p>
    <w:p>
      <w:pPr>
        <w:spacing w:after="0"/>
        <w:rPr>
          <w:rFonts w:hint="default" w:ascii="Times New Roman" w:hAnsi="Times New Roman" w:cs="Times New Roman"/>
          <w:b/>
          <w:bCs/>
          <w:kern w:val="36"/>
          <w:sz w:val="28"/>
          <w:szCs w:val="28"/>
          <w:lang w:val="kk-KZ"/>
        </w:rPr>
      </w:pPr>
      <w:r>
        <w:rPr>
          <w:rFonts w:hint="default" w:ascii="Times New Roman" w:hAnsi="Times New Roman" w:cs="Times New Roman"/>
          <w:b/>
          <w:bCs/>
          <w:kern w:val="36"/>
          <w:sz w:val="28"/>
          <w:szCs w:val="28"/>
          <w:lang w:val="kk-KZ"/>
        </w:rPr>
        <w:t>Емтихан бағдарламасының мазмұны:</w:t>
      </w:r>
    </w:p>
    <w:p>
      <w:pPr>
        <w:spacing w:after="0"/>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Оқыған мазмұны бойынша қытай тілінің тыныс белгілерін дұрыс қолдана алуы.О</w:t>
      </w:r>
      <w:r>
        <w:rPr>
          <w:rFonts w:hint="default" w:ascii="Times New Roman" w:hAnsi="Times New Roman" w:cs="Times New Roman"/>
          <w:bCs/>
          <w:kern w:val="36"/>
          <w:sz w:val="28"/>
          <w:szCs w:val="28"/>
          <w:lang w:val="kk-KZ"/>
        </w:rPr>
        <w:t xml:space="preserve">қытылған пәнінің талабына сай,жазбаша үлгі бойнша </w:t>
      </w:r>
      <w:r>
        <w:rPr>
          <w:rFonts w:hint="default" w:ascii="Times New Roman" w:hAnsi="Times New Roman" w:cs="Times New Roman"/>
          <w:sz w:val="28"/>
          <w:szCs w:val="28"/>
          <w:lang w:val="kk-KZ"/>
        </w:rPr>
        <w:t>сөз таптары мен сөз тіркестерін дұрыс пайдалана отырып</w:t>
      </w:r>
      <w:r>
        <w:rPr>
          <w:rFonts w:hint="default" w:ascii="Times New Roman" w:hAnsi="Times New Roman" w:cs="Times New Roman"/>
          <w:bCs/>
          <w:kern w:val="36"/>
          <w:sz w:val="28"/>
          <w:szCs w:val="28"/>
          <w:lang w:val="kk-KZ"/>
        </w:rPr>
        <w:t>, берілген тақырып бойынша дұрыс үлгімен тақырыптарды  орындау</w:t>
      </w:r>
      <w:r>
        <w:rPr>
          <w:rFonts w:hint="default" w:ascii="Times New Roman" w:hAnsi="Times New Roman" w:cs="Times New Roman"/>
          <w:sz w:val="28"/>
          <w:szCs w:val="28"/>
          <w:lang w:val="kk-KZ"/>
        </w:rPr>
        <w:t>.</w:t>
      </w:r>
      <w:r>
        <w:rPr>
          <w:rFonts w:hint="default" w:ascii="Times New Roman" w:hAnsi="Times New Roman" w:cs="Times New Roman"/>
          <w:bCs/>
          <w:kern w:val="36"/>
          <w:sz w:val="28"/>
          <w:szCs w:val="28"/>
          <w:lang w:val="kk-KZ"/>
        </w:rPr>
        <w:t xml:space="preserve"> </w:t>
      </w:r>
    </w:p>
    <w:p>
      <w:pPr>
        <w:pStyle w:val="6"/>
        <w:spacing w:after="0" w:line="240" w:lineRule="auto"/>
        <w:jc w:val="both"/>
        <w:rPr>
          <w:rFonts w:hint="default" w:ascii="Times New Roman" w:hAnsi="Times New Roman" w:cs="Times New Roman"/>
          <w:sz w:val="24"/>
          <w:szCs w:val="24"/>
          <w:lang w:val="kk-KZ"/>
        </w:rPr>
      </w:pPr>
    </w:p>
    <w:p>
      <w:pPr>
        <w:tabs>
          <w:tab w:val="left" w:pos="1098"/>
        </w:tabs>
        <w:rPr>
          <w:rFonts w:hint="default" w:ascii="Times New Roman" w:hAnsi="Times New Roman" w:cs="Times New Roman"/>
          <w:b/>
          <w:sz w:val="24"/>
          <w:szCs w:val="24"/>
          <w:lang w:val="kk-KZ"/>
        </w:rPr>
      </w:pPr>
      <w:r>
        <w:rPr>
          <w:rFonts w:hint="default" w:ascii="Times New Roman" w:hAnsi="Times New Roman" w:cs="Times New Roman"/>
          <w:b/>
          <w:sz w:val="24"/>
          <w:szCs w:val="24"/>
          <w:lang w:val="kk-KZ"/>
        </w:rPr>
        <w:t>ЕМТИХАНДЫ ӨТКІЗУ РЕГЛАМЕНТІ – 2 сағат</w:t>
      </w:r>
    </w:p>
    <w:p>
      <w:pPr>
        <w:tabs>
          <w:tab w:val="left" w:pos="615"/>
        </w:tabs>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Емтихан оқытушы мен студенттерге алдын ала белгіленген емтихан кестесі бойынша өткізілуі маңызды. Студент емтихан белгіленген уақыттан бұрын келіп, емтиханға қажетті заттарын тиянақтауы тиіс. Емтихан басталғаннан кейін, өзінің құжатын көрсетіп, келу парағына белгіленіп, сосын тиісті конверттен емтихан билетін алып, келу парағында көр</w:t>
      </w:r>
      <w:r>
        <w:rPr>
          <w:rFonts w:hint="default" w:ascii="Times New Roman" w:hAnsi="Times New Roman" w:cs="Times New Roman"/>
          <w:sz w:val="24"/>
          <w:szCs w:val="24"/>
          <w:lang w:val="en-US" w:eastAsia="zh-CN"/>
        </w:rPr>
        <w:t>c</w:t>
      </w:r>
      <w:r>
        <w:rPr>
          <w:rFonts w:hint="default" w:ascii="Times New Roman" w:hAnsi="Times New Roman" w:cs="Times New Roman"/>
          <w:sz w:val="24"/>
          <w:szCs w:val="24"/>
          <w:lang w:val="kk-KZ"/>
        </w:rPr>
        <w:t>етілген орынға отыруы тиіс.Емтихан уақытында аудиториядан шығуға, тыйым салынған заттарды пайдалануға, көшіруге, қасындағылармен сөйлесуге тыйым салынады.Тапсырма орындалып болған соң, жұмысын өткізіп шыға беруге болады.Студенттің орындаған тапсырмасы белгіленіп, шифрлану арқылы альтернатив оқытушымен тексеріледі.</w:t>
      </w:r>
    </w:p>
    <w:p>
      <w:pPr>
        <w:tabs>
          <w:tab w:val="left" w:pos="1098"/>
        </w:tabs>
        <w:jc w:val="both"/>
        <w:rPr>
          <w:rFonts w:hint="default" w:ascii="Times New Roman" w:hAnsi="Times New Roman" w:cs="Times New Roman"/>
          <w:b/>
          <w:sz w:val="28"/>
          <w:szCs w:val="28"/>
          <w:lang w:val="kk-KZ"/>
        </w:rPr>
      </w:pPr>
      <w:r>
        <w:rPr>
          <w:rFonts w:hint="default" w:ascii="Times New Roman" w:hAnsi="Times New Roman" w:cs="Times New Roman"/>
          <w:b/>
          <w:sz w:val="28"/>
          <w:szCs w:val="28"/>
          <w:lang w:val="kk-KZ"/>
        </w:rPr>
        <w:t>ҚОРЫТЫНДЫ ЕМТИХАНДЫ БАҒАЛАУ КРИТЕРИЙЛЕРІ:</w:t>
      </w:r>
    </w:p>
    <w:p>
      <w:pPr>
        <w:pStyle w:val="7"/>
        <w:spacing w:before="0" w:line="240" w:lineRule="auto"/>
        <w:jc w:val="both"/>
        <w:rPr>
          <w:rFonts w:hint="default" w:ascii="Times New Roman" w:hAnsi="Times New Roman" w:eastAsia="Times New Roman" w:cs="Times New Roman"/>
          <w:sz w:val="28"/>
          <w:szCs w:val="28"/>
          <w:lang w:val="kk-KZ"/>
        </w:rPr>
      </w:pPr>
      <w:r>
        <w:rPr>
          <w:rFonts w:hint="default" w:ascii="Times New Roman" w:hAnsi="Times New Roman" w:cs="Times New Roman"/>
          <w:b/>
          <w:bCs/>
          <w:sz w:val="28"/>
          <w:szCs w:val="28"/>
          <w:lang w:val="kk-KZ"/>
        </w:rPr>
        <w:t>Бағалау шарты</w:t>
      </w:r>
      <w:r>
        <w:rPr>
          <w:rFonts w:hint="default" w:ascii="Times New Roman" w:hAnsi="Times New Roman" w:cs="Times New Roman"/>
          <w:sz w:val="28"/>
          <w:szCs w:val="28"/>
          <w:lang w:val="kk-KZ"/>
        </w:rPr>
        <w:t>: оқу нәтижелерін дескрипторларға қатысты бағалау (аралық бақылау мен емтихандарда біліктіліктің қалыптасуын тексеру).</w:t>
      </w:r>
    </w:p>
    <w:p>
      <w:pPr>
        <w:pStyle w:val="7"/>
        <w:spacing w:before="0" w:line="240" w:lineRule="auto"/>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-«өте жақсы» бағасы-барлық бағдарламалық материал бойынша терең жан-жақты білу;</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val="kk-KZ"/>
        </w:rPr>
        <w:t>қытай тілі мәтіндеріндегі құрылымдық ерекшеліктерін барлық деңгейде анықтау; мағлұмат алу, қытай тілінің грамматикалық құрылымымен танысу дағдыларын қалыптастыра отырып, өз беттерінше грамматикалық нормаларға сәйкес қытай тілінде сөйлемдерді логикалық, дәйекті, мазмұнды, толық құра білу.; ұсынылған  материалдарды еркін меңгеру;</w:t>
      </w:r>
    </w:p>
    <w:p>
      <w:pPr>
        <w:pStyle w:val="7"/>
        <w:spacing w:before="0" w:line="240" w:lineRule="auto"/>
        <w:jc w:val="both"/>
        <w:rPr>
          <w:rFonts w:hint="default" w:ascii="Times New Roman" w:hAnsi="Times New Roman" w:eastAsia="Times New Roman" w:cs="Times New Roman"/>
          <w:sz w:val="28"/>
          <w:szCs w:val="28"/>
          <w:lang w:val="kk-KZ"/>
        </w:rPr>
      </w:pPr>
    </w:p>
    <w:p>
      <w:pPr>
        <w:pStyle w:val="7"/>
        <w:spacing w:before="0" w:line="240" w:lineRule="auto"/>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-«жақсы» бағасы-барлық бағдарламалық материалды, сұрақтар мен құбылыстардың мәні мен өзара байланысын дұрыс түсіну және толық білу;  грамматикалық нормаларға сәйкес қытай тілінде сөйлемдерді құра білу;қойылған сұрақтарға дәйекті, дұрыс, нақты жауаптар; ұсынылған материалдарды жеткілікті меңгеру;</w:t>
      </w:r>
    </w:p>
    <w:p>
      <w:pPr>
        <w:pStyle w:val="7"/>
        <w:spacing w:before="0" w:line="240" w:lineRule="auto"/>
        <w:jc w:val="both"/>
        <w:rPr>
          <w:rFonts w:hint="default" w:ascii="Times New Roman" w:hAnsi="Times New Roman" w:eastAsia="Times New Roman" w:cs="Times New Roman"/>
          <w:sz w:val="28"/>
          <w:szCs w:val="28"/>
          <w:lang w:val="kk-KZ"/>
        </w:rPr>
      </w:pPr>
    </w:p>
    <w:p>
      <w:pPr>
        <w:pStyle w:val="7"/>
        <w:spacing w:before="0" w:line="240" w:lineRule="auto"/>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-«қанағаттанарлық» бағалау - негізгі бағдарламалық материалдарды түсіну; қойылған сұрақтарға толық жауап бермеу, өрескел қатесіз жауаптар; ұсынылған материалдарды жеткіліксіз меңгеру; грамматикалық нормаларға сәйкес қытай тіліндегі сөйлемдерді толық құрай алмауы;</w:t>
      </w:r>
    </w:p>
    <w:p>
      <w:pPr>
        <w:pStyle w:val="7"/>
        <w:spacing w:before="0" w:line="240" w:lineRule="auto"/>
        <w:jc w:val="both"/>
        <w:rPr>
          <w:rFonts w:hint="default" w:ascii="Times New Roman" w:hAnsi="Times New Roman" w:eastAsia="Times New Roman" w:cs="Times New Roman"/>
          <w:sz w:val="28"/>
          <w:szCs w:val="28"/>
          <w:lang w:val="kk-KZ"/>
        </w:rPr>
      </w:pPr>
    </w:p>
    <w:p>
      <w:pPr>
        <w:pStyle w:val="7"/>
        <w:spacing w:before="0" w:line="240" w:lineRule="auto"/>
        <w:jc w:val="both"/>
        <w:rPr>
          <w:rFonts w:hint="default" w:ascii="Times New Roman" w:hAnsi="Times New Roman" w:eastAsia="Times New Roman" w:cs="Times New Roman"/>
          <w:sz w:val="28"/>
          <w:szCs w:val="28"/>
          <w:lang w:val="kk-KZ"/>
        </w:rPr>
      </w:pPr>
      <w:r>
        <w:rPr>
          <w:rFonts w:hint="default" w:ascii="Times New Roman" w:hAnsi="Times New Roman" w:cs="Times New Roman"/>
          <w:sz w:val="28"/>
          <w:szCs w:val="28"/>
          <w:lang w:val="kk-KZ"/>
        </w:rPr>
        <w:t>-«қанағаттанарлықсыз» баға - билет сұрақтарына дұрыс емес жауаптар; жауаптағы өрескел қателер; баяндалатын сұрақтардың мәнін түсінбеушілік; сенімсіз және дұрыс емес жауаптар;теориялық мәліметтерді бақылай отырып тәжірибелік қорытындыны өз бетімен жасай алмау.</w:t>
      </w:r>
    </w:p>
    <w:p>
      <w:pPr>
        <w:tabs>
          <w:tab w:val="left" w:pos="1098"/>
        </w:tabs>
        <w:jc w:val="both"/>
        <w:rPr>
          <w:rFonts w:hint="default" w:ascii="Times New Roman" w:hAnsi="Times New Roman" w:cs="Times New Roman"/>
          <w:sz w:val="28"/>
          <w:szCs w:val="28"/>
          <w:lang w:val="kk-KZ"/>
        </w:rPr>
      </w:pPr>
    </w:p>
    <w:p>
      <w:pPr>
        <w:tabs>
          <w:tab w:val="left" w:pos="1098"/>
        </w:tabs>
        <w:jc w:val="both"/>
        <w:rPr>
          <w:rFonts w:hint="default" w:ascii="Times New Roman" w:hAnsi="Times New Roman" w:cs="Times New Roman"/>
          <w:b/>
          <w:sz w:val="28"/>
          <w:szCs w:val="28"/>
          <w:lang w:val="kk-KZ"/>
        </w:rPr>
      </w:pPr>
      <w:r>
        <w:rPr>
          <w:rFonts w:hint="default" w:ascii="Times New Roman" w:hAnsi="Times New Roman" w:cs="Times New Roman"/>
          <w:b/>
          <w:sz w:val="28"/>
          <w:szCs w:val="28"/>
          <w:lang w:val="kk-KZ"/>
        </w:rPr>
        <w:t>БА</w:t>
      </w:r>
      <w:bookmarkStart w:id="0" w:name="_GoBack"/>
      <w:bookmarkEnd w:id="0"/>
      <w:r>
        <w:rPr>
          <w:rFonts w:hint="default" w:ascii="Times New Roman" w:hAnsi="Times New Roman" w:cs="Times New Roman"/>
          <w:b/>
          <w:sz w:val="28"/>
          <w:szCs w:val="28"/>
          <w:lang w:val="kk-KZ"/>
        </w:rPr>
        <w:t>ҒАЛАУ САЯСАТЫ:</w:t>
      </w:r>
    </w:p>
    <w:p>
      <w:pPr>
        <w:tabs>
          <w:tab w:val="left" w:pos="1098"/>
        </w:tabs>
        <w:spacing w:after="0"/>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1 Блок бойынша – макс. </w:t>
      </w:r>
      <w:r>
        <w:rPr>
          <w:rFonts w:hint="eastAsia" w:ascii="Times New Roman" w:hAnsi="Times New Roman" w:cs="Times New Roman"/>
          <w:sz w:val="28"/>
          <w:szCs w:val="28"/>
          <w:lang w:val="en-US" w:eastAsia="zh-CN"/>
        </w:rPr>
        <w:t>20</w:t>
      </w:r>
      <w:r>
        <w:rPr>
          <w:rFonts w:hint="default" w:ascii="Times New Roman" w:hAnsi="Times New Roman" w:cs="Times New Roman"/>
          <w:sz w:val="28"/>
          <w:szCs w:val="28"/>
          <w:lang w:val="kk-KZ"/>
        </w:rPr>
        <w:t xml:space="preserve"> балл</w:t>
      </w:r>
    </w:p>
    <w:p>
      <w:pPr>
        <w:tabs>
          <w:tab w:val="left" w:pos="1098"/>
        </w:tabs>
        <w:spacing w:after="0"/>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2 Блок бойынша – макс. </w:t>
      </w:r>
      <w:r>
        <w:rPr>
          <w:rFonts w:hint="eastAsia" w:ascii="Times New Roman" w:hAnsi="Times New Roman" w:cs="Times New Roman"/>
          <w:sz w:val="28"/>
          <w:szCs w:val="28"/>
          <w:lang w:val="en-US" w:eastAsia="zh-CN"/>
        </w:rPr>
        <w:t>20</w:t>
      </w:r>
      <w:r>
        <w:rPr>
          <w:rFonts w:hint="default" w:ascii="Times New Roman" w:hAnsi="Times New Roman" w:cs="Times New Roman"/>
          <w:sz w:val="28"/>
          <w:szCs w:val="28"/>
          <w:lang w:val="kk-KZ"/>
        </w:rPr>
        <w:t xml:space="preserve"> балл</w:t>
      </w:r>
    </w:p>
    <w:p>
      <w:pPr>
        <w:tabs>
          <w:tab w:val="left" w:pos="1098"/>
        </w:tabs>
        <w:spacing w:after="0"/>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3 Блок бойынша - макс. </w:t>
      </w:r>
      <w:r>
        <w:rPr>
          <w:rFonts w:hint="eastAsia" w:ascii="Times New Roman" w:hAnsi="Times New Roman" w:cs="Times New Roman"/>
          <w:sz w:val="28"/>
          <w:szCs w:val="28"/>
          <w:lang w:val="en-US" w:eastAsia="zh-CN"/>
        </w:rPr>
        <w:t>30</w:t>
      </w:r>
      <w:r>
        <w:rPr>
          <w:rFonts w:hint="default" w:ascii="Times New Roman" w:hAnsi="Times New Roman" w:cs="Times New Roman"/>
          <w:sz w:val="28"/>
          <w:szCs w:val="28"/>
          <w:lang w:val="kk-KZ"/>
        </w:rPr>
        <w:t xml:space="preserve"> балл</w:t>
      </w:r>
    </w:p>
    <w:p>
      <w:pPr>
        <w:tabs>
          <w:tab w:val="left" w:pos="1098"/>
        </w:tabs>
        <w:spacing w:after="0"/>
        <w:jc w:val="both"/>
        <w:rPr>
          <w:rFonts w:hint="default" w:ascii="Times New Roman" w:hAnsi="Times New Roman" w:cs="Times New Roman"/>
          <w:sz w:val="28"/>
          <w:szCs w:val="28"/>
          <w:lang w:val="kk-KZ"/>
        </w:rPr>
      </w:pPr>
      <w:r>
        <w:rPr>
          <w:rFonts w:hint="eastAsia" w:ascii="Times New Roman" w:hAnsi="Times New Roman" w:cs="Times New Roman"/>
          <w:sz w:val="28"/>
          <w:szCs w:val="28"/>
          <w:lang w:val="en-US" w:eastAsia="zh-CN"/>
        </w:rPr>
        <w:t>4</w:t>
      </w:r>
      <w:r>
        <w:rPr>
          <w:rFonts w:hint="default" w:ascii="Times New Roman" w:hAnsi="Times New Roman" w:cs="Times New Roman"/>
          <w:sz w:val="28"/>
          <w:szCs w:val="28"/>
          <w:lang w:val="kk-KZ"/>
        </w:rPr>
        <w:t xml:space="preserve"> Блок бойынша - макс. </w:t>
      </w:r>
      <w:r>
        <w:rPr>
          <w:rFonts w:hint="eastAsia" w:ascii="Times New Roman" w:hAnsi="Times New Roman" w:cs="Times New Roman"/>
          <w:sz w:val="28"/>
          <w:szCs w:val="28"/>
          <w:lang w:val="en-US" w:eastAsia="zh-CN"/>
        </w:rPr>
        <w:t>30</w:t>
      </w:r>
      <w:r>
        <w:rPr>
          <w:rFonts w:hint="default" w:ascii="Times New Roman" w:hAnsi="Times New Roman" w:cs="Times New Roman"/>
          <w:sz w:val="28"/>
          <w:szCs w:val="28"/>
          <w:lang w:val="kk-KZ"/>
        </w:rPr>
        <w:t xml:space="preserve"> балл</w:t>
      </w:r>
    </w:p>
    <w:p>
      <w:pPr>
        <w:tabs>
          <w:tab w:val="left" w:pos="1098"/>
        </w:tabs>
        <w:spacing w:after="0"/>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Барлығы - 100 балл</w:t>
      </w:r>
    </w:p>
    <w:p>
      <w:pPr>
        <w:tabs>
          <w:tab w:val="left" w:pos="1098"/>
        </w:tabs>
        <w:spacing w:after="0"/>
        <w:jc w:val="both"/>
        <w:rPr>
          <w:rFonts w:hint="default" w:ascii="Times New Roman" w:hAnsi="Times New Roman" w:cs="Times New Roman"/>
          <w:sz w:val="28"/>
          <w:szCs w:val="28"/>
          <w:lang w:val="kk-KZ"/>
        </w:rPr>
      </w:pPr>
    </w:p>
    <w:p>
      <w:pPr>
        <w:spacing w:after="0"/>
        <w:rPr>
          <w:rFonts w:hint="default" w:ascii="Times New Roman" w:hAnsi="Times New Roman" w:cs="Times New Roman"/>
          <w:b/>
          <w:bCs/>
          <w:kern w:val="36"/>
          <w:sz w:val="28"/>
          <w:szCs w:val="28"/>
          <w:lang w:val="kk-KZ"/>
        </w:rPr>
      </w:pPr>
      <w:r>
        <w:rPr>
          <w:rFonts w:hint="default" w:ascii="Times New Roman" w:hAnsi="Times New Roman" w:cs="Times New Roman"/>
          <w:b/>
          <w:bCs/>
          <w:kern w:val="36"/>
          <w:sz w:val="28"/>
          <w:szCs w:val="28"/>
          <w:lang w:val="kk-KZ"/>
        </w:rPr>
        <w:t xml:space="preserve">Әдебиеттер: </w:t>
      </w:r>
    </w:p>
    <w:p>
      <w:pPr>
        <w:spacing w:after="0"/>
        <w:rPr>
          <w:rFonts w:hint="eastAsia" w:ascii="SimSun" w:hAnsi="SimSun" w:eastAsia="SimSun" w:cs="SimSun"/>
          <w:b w:val="0"/>
          <w:bCs w:val="0"/>
          <w:kern w:val="36"/>
          <w:sz w:val="28"/>
          <w:szCs w:val="28"/>
          <w:lang w:val="en-US" w:eastAsia="zh-CN"/>
        </w:rPr>
      </w:pPr>
      <w:r>
        <w:rPr>
          <w:rFonts w:hint="eastAsia" w:ascii="SimSun" w:hAnsi="SimSun" w:eastAsia="SimSun" w:cs="SimSun"/>
          <w:b w:val="0"/>
          <w:bCs w:val="0"/>
          <w:kern w:val="36"/>
          <w:sz w:val="28"/>
          <w:szCs w:val="28"/>
          <w:lang w:val="en-US" w:eastAsia="zh-CN"/>
        </w:rPr>
        <w:t>1.汉语写作教程 中级A种本 上册，北京语言大学出版社，2002年.</w:t>
      </w:r>
    </w:p>
    <w:p>
      <w:pPr>
        <w:pStyle w:val="6"/>
        <w:numPr>
          <w:ilvl w:val="0"/>
          <w:numId w:val="0"/>
        </w:numPr>
        <w:ind w:leftChars="0"/>
        <w:jc w:val="both"/>
        <w:rPr>
          <w:rFonts w:hint="eastAsia" w:ascii="SimSun" w:hAnsi="SimSun" w:eastAsia="SimSun" w:cs="SimSun"/>
          <w:b w:val="0"/>
          <w:bCs w:val="0"/>
          <w:sz w:val="28"/>
          <w:szCs w:val="28"/>
          <w:shd w:val="clear" w:color="auto" w:fill="FFFFFF"/>
          <w:lang w:val="kk-KZ" w:eastAsia="zh-CN"/>
        </w:rPr>
      </w:pPr>
      <w:r>
        <w:rPr>
          <w:rFonts w:hint="eastAsia" w:ascii="SimSun" w:hAnsi="SimSun" w:eastAsia="SimSun" w:cs="SimSun"/>
          <w:b w:val="0"/>
          <w:bCs w:val="0"/>
          <w:sz w:val="28"/>
          <w:szCs w:val="28"/>
          <w:shd w:val="clear" w:color="auto" w:fill="FFFFFF"/>
          <w:lang w:val="en-US" w:eastAsia="zh-CN"/>
        </w:rPr>
        <w:t>2.</w:t>
      </w:r>
      <w:r>
        <w:rPr>
          <w:rFonts w:hint="eastAsia" w:ascii="SimSun" w:hAnsi="SimSun" w:eastAsia="SimSun" w:cs="SimSun"/>
          <w:b w:val="0"/>
          <w:bCs w:val="0"/>
          <w:sz w:val="28"/>
          <w:szCs w:val="28"/>
          <w:shd w:val="clear" w:color="auto" w:fill="FFFFFF"/>
          <w:lang w:val="kk-KZ" w:eastAsia="zh-CN"/>
        </w:rPr>
        <w:t>新HSK速成强化教程</w:t>
      </w:r>
      <w:r>
        <w:rPr>
          <w:rFonts w:hint="eastAsia" w:ascii="SimSun" w:hAnsi="SimSun" w:eastAsia="SimSun" w:cs="SimSun"/>
          <w:b w:val="0"/>
          <w:bCs w:val="0"/>
          <w:sz w:val="28"/>
          <w:szCs w:val="28"/>
          <w:shd w:val="clear" w:color="auto" w:fill="FFFFFF"/>
          <w:lang w:val="en-US" w:eastAsia="zh-CN"/>
        </w:rPr>
        <w:t>5</w:t>
      </w:r>
      <w:r>
        <w:rPr>
          <w:rFonts w:hint="eastAsia" w:ascii="SimSun" w:hAnsi="SimSun" w:eastAsia="SimSun" w:cs="SimSun"/>
          <w:b w:val="0"/>
          <w:bCs w:val="0"/>
          <w:sz w:val="28"/>
          <w:szCs w:val="28"/>
          <w:shd w:val="clear" w:color="auto" w:fill="FFFFFF"/>
          <w:lang w:val="kk-KZ" w:eastAsia="zh-CN"/>
        </w:rPr>
        <w:t>级，王海峰，陈莉，路云编著，北京语言大学出版社，279页.</w:t>
      </w:r>
    </w:p>
    <w:p>
      <w:pPr>
        <w:pStyle w:val="6"/>
        <w:numPr>
          <w:ilvl w:val="0"/>
          <w:numId w:val="0"/>
        </w:numPr>
        <w:ind w:leftChars="0"/>
        <w:jc w:val="both"/>
        <w:rPr>
          <w:rFonts w:hint="eastAsia" w:ascii="SimSun" w:hAnsi="SimSun" w:eastAsia="SimSun" w:cs="SimSun"/>
          <w:b w:val="0"/>
          <w:bCs w:val="0"/>
          <w:sz w:val="28"/>
          <w:szCs w:val="28"/>
          <w:lang w:val="kk-KZ"/>
        </w:rPr>
      </w:pPr>
      <w:r>
        <w:rPr>
          <w:rFonts w:hint="eastAsia" w:ascii="SimSun" w:hAnsi="SimSun" w:eastAsia="SimSun" w:cs="SimSun"/>
          <w:b w:val="0"/>
          <w:bCs w:val="0"/>
          <w:sz w:val="28"/>
          <w:szCs w:val="28"/>
          <w:shd w:val="clear" w:color="auto" w:fill="FFFFFF"/>
          <w:lang w:val="en-US" w:eastAsia="zh-CN"/>
        </w:rPr>
        <w:t>3.</w:t>
      </w:r>
      <w:r>
        <w:rPr>
          <w:rFonts w:hint="eastAsia" w:ascii="SimSun" w:hAnsi="SimSun" w:eastAsia="SimSun" w:cs="SimSun"/>
          <w:b w:val="0"/>
          <w:bCs w:val="0"/>
          <w:sz w:val="28"/>
          <w:szCs w:val="28"/>
          <w:lang w:val="en-US" w:eastAsia="zh-CN"/>
        </w:rPr>
        <w:t>汉语言专业本科系列教材初级汉语写作教程，宋长宏，</w:t>
      </w:r>
      <w:r>
        <w:rPr>
          <w:rFonts w:hint="eastAsia" w:ascii="SimSun" w:hAnsi="SimSun" w:eastAsia="SimSun" w:cs="SimSun"/>
          <w:b w:val="0"/>
          <w:bCs w:val="0"/>
          <w:sz w:val="28"/>
          <w:szCs w:val="28"/>
          <w:lang w:val="kk-KZ" w:eastAsia="zh-CN"/>
        </w:rPr>
        <w:t>北京语言大学出版社，</w:t>
      </w:r>
      <w:r>
        <w:rPr>
          <w:rFonts w:hint="eastAsia" w:ascii="SimSun" w:hAnsi="SimSun" w:eastAsia="SimSun" w:cs="SimSun"/>
          <w:b w:val="0"/>
          <w:bCs w:val="0"/>
          <w:sz w:val="28"/>
          <w:szCs w:val="28"/>
          <w:lang w:val="en-US" w:eastAsia="zh-CN"/>
        </w:rPr>
        <w:t>2017.</w:t>
      </w:r>
    </w:p>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Helvetica Neue">
    <w:altName w:val="Times New Roman"/>
    <w:panose1 w:val="00000000000000000000"/>
    <w:charset w:val="00"/>
    <w:family w:val="roman"/>
    <w:pitch w:val="default"/>
    <w:sig w:usb0="00000000" w:usb1="00000000" w:usb2="00000000" w:usb3="00000000" w:csb0="00000000" w:csb1="00000000"/>
  </w:font>
  <w:font w:name="Arial Unicode MS">
    <w:altName w:val="SimSun"/>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default"/>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wOGQwOGZiNGE1NWUzYjJhZTJiYmFlMWMxNWQ0ZDMifQ=="/>
  </w:docVars>
  <w:rsids>
    <w:rsidRoot w:val="085361CE"/>
    <w:rsid w:val="085361CE"/>
    <w:rsid w:val="3A9A7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SimHei"/>
      <w:b/>
      <w:sz w:val="28"/>
    </w:rPr>
  </w:style>
  <w:style w:type="character" w:default="1" w:styleId="5">
    <w:name w:val="Default Paragraph Fon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paragraph" w:styleId="6">
    <w:name w:val="List Paragraph"/>
    <w:basedOn w:val="1"/>
    <w:qFormat/>
    <w:uiPriority w:val="34"/>
    <w:pPr>
      <w:ind w:left="720"/>
      <w:contextualSpacing/>
    </w:pPr>
  </w:style>
  <w:style w:type="paragraph" w:customStyle="1" w:styleId="7">
    <w:name w:val="По умолчанию"/>
    <w:uiPriority w:val="0"/>
    <w:pPr>
      <w:pBdr>
        <w:top w:val="none" w:color="auto" w:sz="0" w:space="0"/>
        <w:left w:val="none" w:color="auto" w:sz="0" w:space="0"/>
        <w:bottom w:val="none" w:color="auto" w:sz="0" w:space="0"/>
        <w:right w:val="none" w:color="auto" w:sz="0" w:space="0"/>
        <w:between w:val="none" w:color="auto" w:sz="0" w:space="0"/>
      </w:pBdr>
      <w:spacing w:before="160" w:after="0" w:line="288" w:lineRule="auto"/>
    </w:pPr>
    <w:rPr>
      <w:rFonts w:ascii="Helvetica Neue" w:hAnsi="Helvetica Neue" w:eastAsia="Arial Unicode MS" w:cs="Arial Unicode MS"/>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449</Words>
  <Characters>2797</Characters>
  <Lines>0</Lines>
  <Paragraphs>0</Paragraphs>
  <TotalTime>2</TotalTime>
  <ScaleCrop>false</ScaleCrop>
  <LinksUpToDate>false</LinksUpToDate>
  <CharactersWithSpaces>3127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2023-10-21T15:45:00Z</dcterms:created>
  <dc:creator>user</dc:creator>
  <cp:lastModifiedBy>user</cp:lastModifiedBy>
  <dcterms:modified xsi:type="dcterms:W3CDTF">2023-10-21T16:57:19Z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562739F9E22D4CEB883003BEF4045C1F_11</vt:lpwstr>
  </property>
</Properties>
</file>